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9D" w:rsidRPr="009C7ABB" w:rsidRDefault="0011409D" w:rsidP="0011409D">
      <w:pPr>
        <w:pStyle w:val="a3"/>
        <w:spacing w:after="240" w:afterAutospacing="0"/>
        <w:jc w:val="center"/>
        <w:rPr>
          <w:b/>
          <w:color w:val="7030A0"/>
        </w:rPr>
      </w:pPr>
      <w:r w:rsidRPr="009C7ABB">
        <w:rPr>
          <w:b/>
          <w:color w:val="7030A0"/>
        </w:rPr>
        <w:t>АПЕЛЛЯЦИЯ О НАРУШЕНИИ УСТАНОВЛЕННОГО ПОРЯДКА ПРОВЕДЕНИЯ ГИА</w:t>
      </w:r>
    </w:p>
    <w:p w:rsidR="0011409D" w:rsidRDefault="0011409D" w:rsidP="0011409D">
      <w:pPr>
        <w:pStyle w:val="a3"/>
        <w:spacing w:after="240" w:afterAutospacing="0"/>
        <w:rPr>
          <w:b/>
          <w:bCs/>
        </w:rPr>
      </w:pPr>
      <w:r>
        <w:t xml:space="preserve">Срок подачи - </w:t>
      </w:r>
      <w:r>
        <w:rPr>
          <w:b/>
          <w:bCs/>
        </w:rPr>
        <w:t>в день проведения экзамена по соответствующему учебному предмету, не покидая ППЭ.</w:t>
      </w:r>
    </w:p>
    <w:p w:rsidR="0011409D" w:rsidRPr="0011409D" w:rsidRDefault="0011409D" w:rsidP="0011409D">
      <w:pPr>
        <w:pStyle w:val="a3"/>
        <w:spacing w:after="240" w:afterAutospacing="0"/>
      </w:pPr>
      <w:r w:rsidRPr="0011409D">
        <w:t>Апелляция подается члену ГЭК.</w:t>
      </w:r>
      <w:r w:rsidRPr="0011409D">
        <w:br/>
      </w:r>
      <w:r w:rsidRPr="0011409D">
        <w:br/>
        <w:t xml:space="preserve">Апелляция составляется в письменной форме в двух экземплярах: один передается в </w:t>
      </w:r>
      <w:r>
        <w:t>конфликтную комиссию (КК)</w:t>
      </w:r>
      <w:r w:rsidRPr="0011409D">
        <w:t xml:space="preserve">, другой, с пометкой члена ГЭК о принятии ее на рассмотрение в КК, остается у участника ЕГЭ. </w:t>
      </w:r>
    </w:p>
    <w:p w:rsidR="0011409D" w:rsidRPr="0011409D" w:rsidRDefault="0011409D" w:rsidP="0011409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 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Апелляция и заключение о результатах проверки в тот же день передаются членами ГЭК в конфликтную комиссию.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рассмотрения апелляции - в течение двух рабочих дней с момента ее поступления в КК.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результатам рассмотрения КК выносит одно из решений:</w:t>
      </w:r>
    </w:p>
    <w:p w:rsidR="0011409D" w:rsidRPr="0011409D" w:rsidRDefault="0011409D" w:rsidP="00114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9D">
        <w:rPr>
          <w:rFonts w:ascii="Times New Roman" w:eastAsia="Times New Roman" w:hAnsi="Times New Roman" w:cs="Times New Roman"/>
          <w:sz w:val="18"/>
          <w:szCs w:val="18"/>
          <w:lang w:eastAsia="ru-RU"/>
        </w:rPr>
        <w:t>об удовлетворении апелляции;</w:t>
      </w:r>
    </w:p>
    <w:p w:rsidR="0011409D" w:rsidRPr="0011409D" w:rsidRDefault="0011409D" w:rsidP="00114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9D">
        <w:rPr>
          <w:rFonts w:ascii="Times New Roman" w:eastAsia="Times New Roman" w:hAnsi="Times New Roman" w:cs="Times New Roman"/>
          <w:sz w:val="18"/>
          <w:szCs w:val="18"/>
          <w:lang w:eastAsia="ru-RU"/>
        </w:rPr>
        <w:t>об отклонении апелляции.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409D" w:rsidRPr="0011409D" w:rsidRDefault="0011409D" w:rsidP="0011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экзамена, по процедуре которого участником была подана апелляция, аннулируется и участнику предоставляется возможность сдать экзамен по учебному предмету в иной день, предусмотренный едиными расписаниями проведения ГИА. 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отклонении апелляции результат апеллянта не изменяется и остается действующим.</w:t>
      </w:r>
    </w:p>
    <w:p w:rsidR="00D757D5" w:rsidRPr="00D757D5" w:rsidRDefault="00D757D5" w:rsidP="0011409D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11409D" w:rsidRPr="009C7ABB" w:rsidRDefault="0011409D" w:rsidP="001140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9C7AB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АПЕЛЛЯЦИЯ О НЕСОГЛАСИИ С РЕЗУЛЬТАТАМИ ЕГЭ</w:t>
      </w:r>
    </w:p>
    <w:p w:rsidR="0011409D" w:rsidRPr="0011409D" w:rsidRDefault="0011409D" w:rsidP="0011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подачи -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двух рабочих дней после официального дня объявления результатов ГИА по соответствующему учебному предмету. </w:t>
      </w:r>
      <w:r w:rsidRPr="00114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подают апелляцию в организацию, осуществляющую образовательную деятельность, которой они были допущены в установленном порядке к ГИА</w:t>
      </w:r>
      <w:r w:rsidR="009C7ABB">
        <w:rPr>
          <w:rFonts w:ascii="Times New Roman" w:eastAsia="Times New Roman" w:hAnsi="Times New Roman" w:cs="Times New Roman"/>
          <w:sz w:val="24"/>
          <w:szCs w:val="24"/>
          <w:lang w:eastAsia="ru-RU"/>
        </w:rPr>
        <w:t>-МКОУ Семеновскую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принявшее апелляцию, незамедлительно передает ее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конфликтную комиссию (КК)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Выпускники прошлых лет подают апелляцию в места, в которых они были 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зарегистрированы на сдачу ЕГЭ. 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Апелляция составляется в письменной форме в двух экземплярах: один передается в КК, другой, с пометкой ответственного лица о принятии ее на рассмотрение в КК, остается у апеллянта. 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 </w:t>
      </w:r>
    </w:p>
    <w:p w:rsidR="0011409D" w:rsidRPr="0011409D" w:rsidRDefault="0011409D" w:rsidP="00114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Срок рассмотрения - </w:t>
      </w:r>
      <w:r w:rsidRPr="00114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четырех рабочих дней с момента ее поступления в КК. 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устных ответов, копии протоколов его устных ответов. Апеллянт должен удостовериться в правильности распознавания информации его бланков ЕГЭ и в том, что его экзаменационная работа проверена в соответствии с установленными требованиями. 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 </w:t>
      </w:r>
    </w:p>
    <w:p w:rsidR="0011409D" w:rsidRPr="0011409D" w:rsidRDefault="0011409D" w:rsidP="0011409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Время, рекомендуемое на разъяснения по оцениванию развернутых и (или) устных ответов одного апеллянта, </w:t>
      </w:r>
      <w:r w:rsidRPr="00114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более 20 минут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результатам рассмотрения апелляции о несогласии с выставленными баллами КК принимает решение: </w:t>
      </w:r>
    </w:p>
    <w:p w:rsidR="0011409D" w:rsidRPr="0011409D" w:rsidRDefault="0011409D" w:rsidP="001140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11409D" w:rsidRPr="0011409D" w:rsidRDefault="0011409D" w:rsidP="001140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  <w:r w:rsidRPr="0011409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D757D5" w:rsidRPr="00D757D5" w:rsidRDefault="0011409D" w:rsidP="0011409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14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 ВАЖНО: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  <w:bookmarkStart w:id="0" w:name="_GoBack"/>
      <w:bookmarkEnd w:id="0"/>
    </w:p>
    <w:sectPr w:rsidR="00D757D5" w:rsidRPr="00D757D5" w:rsidSect="004B6B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293"/>
    <w:multiLevelType w:val="multilevel"/>
    <w:tmpl w:val="BBEC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32EAE"/>
    <w:multiLevelType w:val="multilevel"/>
    <w:tmpl w:val="ECE0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713AA"/>
    <w:multiLevelType w:val="multilevel"/>
    <w:tmpl w:val="13F0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4CA3"/>
    <w:rsid w:val="0011409D"/>
    <w:rsid w:val="0037109D"/>
    <w:rsid w:val="004B6B90"/>
    <w:rsid w:val="00744CA3"/>
    <w:rsid w:val="009C7ABB"/>
    <w:rsid w:val="00D7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9D"/>
  </w:style>
  <w:style w:type="paragraph" w:styleId="3">
    <w:name w:val="heading 3"/>
    <w:basedOn w:val="a"/>
    <w:link w:val="30"/>
    <w:uiPriority w:val="9"/>
    <w:qFormat/>
    <w:rsid w:val="004B6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7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6B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7">
    <w:name w:val="f7"/>
    <w:basedOn w:val="a"/>
    <w:rsid w:val="004B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57D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semiHidden/>
    <w:unhideWhenUsed/>
    <w:rsid w:val="00D757D5"/>
    <w:rPr>
      <w:color w:val="0000FF"/>
      <w:u w:val="single"/>
    </w:rPr>
  </w:style>
  <w:style w:type="character" w:customStyle="1" w:styleId="sub">
    <w:name w:val="sub"/>
    <w:basedOn w:val="a0"/>
    <w:rsid w:val="00D757D5"/>
  </w:style>
  <w:style w:type="character" w:styleId="a5">
    <w:name w:val="Emphasis"/>
    <w:basedOn w:val="a0"/>
    <w:uiPriority w:val="20"/>
    <w:qFormat/>
    <w:rsid w:val="00D757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Леонтьев</dc:creator>
  <cp:keywords/>
  <dc:description/>
  <cp:lastModifiedBy>User</cp:lastModifiedBy>
  <cp:revision>4</cp:revision>
  <cp:lastPrinted>2019-04-14T10:20:00Z</cp:lastPrinted>
  <dcterms:created xsi:type="dcterms:W3CDTF">2019-04-17T21:08:00Z</dcterms:created>
  <dcterms:modified xsi:type="dcterms:W3CDTF">2026-01-20T06:14:00Z</dcterms:modified>
</cp:coreProperties>
</file>