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5C9" w:rsidRPr="004B15C9" w:rsidRDefault="004B15C9" w:rsidP="004B15C9">
      <w:pPr>
        <w:shd w:val="clear" w:color="auto" w:fill="FFFFFF"/>
        <w:spacing w:after="167" w:line="240" w:lineRule="auto"/>
        <w:jc w:val="center"/>
        <w:outlineLvl w:val="3"/>
        <w:rPr>
          <w:rFonts w:ascii="Verdana" w:eastAsia="Times New Roman" w:hAnsi="Verdana" w:cs="Times New Roman"/>
          <w:color w:val="0A0A0A"/>
          <w:sz w:val="30"/>
          <w:szCs w:val="30"/>
          <w:lang w:eastAsia="ru-RU"/>
        </w:rPr>
      </w:pPr>
      <w:r w:rsidRPr="004B15C9">
        <w:rPr>
          <w:rFonts w:ascii="Verdana" w:eastAsia="Times New Roman" w:hAnsi="Verdana" w:cs="Times New Roman"/>
          <w:b/>
          <w:bCs/>
          <w:color w:val="800080"/>
          <w:sz w:val="30"/>
          <w:lang w:eastAsia="ru-RU"/>
        </w:rPr>
        <w:t>1.Информация об организации итогового собеседования по русскому языку (ИС-9)</w:t>
      </w:r>
    </w:p>
    <w:p w:rsidR="004B15C9" w:rsidRPr="004B15C9" w:rsidRDefault="004B15C9" w:rsidP="004B15C9">
      <w:pPr>
        <w:shd w:val="clear" w:color="auto" w:fill="FFFFFF"/>
        <w:spacing w:after="335" w:line="335" w:lineRule="atLeast"/>
        <w:rPr>
          <w:rFonts w:ascii="Verdana" w:eastAsia="Times New Roman" w:hAnsi="Verdana" w:cs="Times New Roman"/>
          <w:color w:val="0A0A0A"/>
          <w:sz w:val="23"/>
          <w:szCs w:val="23"/>
          <w:lang w:eastAsia="ru-RU"/>
        </w:rPr>
      </w:pPr>
      <w:r w:rsidRPr="004B15C9">
        <w:rPr>
          <w:rFonts w:ascii="Verdana" w:eastAsia="Times New Roman" w:hAnsi="Verdana" w:cs="Times New Roman"/>
          <w:b/>
          <w:bCs/>
          <w:color w:val="0A0A0A"/>
          <w:sz w:val="23"/>
          <w:szCs w:val="23"/>
          <w:lang w:eastAsia="ru-RU"/>
        </w:rPr>
        <w:t>1.1. Подача заявлений на участие в ИС-9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817"/>
        <w:gridCol w:w="3530"/>
        <w:gridCol w:w="3342"/>
      </w:tblGrid>
      <w:tr w:rsidR="004B15C9" w:rsidRPr="004B15C9" w:rsidTr="004B15C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B15C9" w:rsidRPr="004B15C9" w:rsidRDefault="004B15C9" w:rsidP="004B15C9">
            <w:pPr>
              <w:spacing w:after="335" w:line="335" w:lineRule="atLeast"/>
              <w:jc w:val="center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b/>
                <w:bCs/>
                <w:color w:val="0A0A0A"/>
                <w:sz w:val="23"/>
                <w:lang w:eastAsia="ru-RU"/>
              </w:rPr>
              <w:t>Категории участников ИС-9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B15C9" w:rsidRPr="004B15C9" w:rsidRDefault="004B15C9" w:rsidP="004B15C9">
            <w:pPr>
              <w:spacing w:after="335" w:line="335" w:lineRule="atLeast"/>
              <w:jc w:val="center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b/>
                <w:bCs/>
                <w:color w:val="0A0A0A"/>
                <w:sz w:val="23"/>
                <w:lang w:eastAsia="ru-RU"/>
              </w:rPr>
              <w:t>Места подачи ИС-9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B15C9" w:rsidRPr="004B15C9" w:rsidRDefault="004B15C9" w:rsidP="004B15C9">
            <w:pPr>
              <w:spacing w:after="335" w:line="335" w:lineRule="atLeast"/>
              <w:jc w:val="center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b/>
                <w:bCs/>
                <w:color w:val="0A0A0A"/>
                <w:sz w:val="23"/>
                <w:lang w:eastAsia="ru-RU"/>
              </w:rPr>
              <w:t>Сроки участия</w:t>
            </w:r>
          </w:p>
          <w:p w:rsidR="004B15C9" w:rsidRPr="004B15C9" w:rsidRDefault="004B15C9" w:rsidP="004B15C9">
            <w:pPr>
              <w:spacing w:after="335" w:line="335" w:lineRule="atLeast"/>
              <w:jc w:val="center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b/>
                <w:bCs/>
                <w:color w:val="0A0A0A"/>
                <w:sz w:val="23"/>
                <w:lang w:eastAsia="ru-RU"/>
              </w:rPr>
              <w:t>в ИС-9</w:t>
            </w:r>
          </w:p>
        </w:tc>
      </w:tr>
      <w:tr w:rsidR="004B15C9" w:rsidRPr="004B15C9" w:rsidTr="004B15C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B15C9" w:rsidRPr="004B15C9" w:rsidRDefault="004B15C9" w:rsidP="004B15C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  <w:t>выпускники 9 классов подают </w:t>
            </w:r>
            <w:hyperlink r:id="rId5" w:tgtFrame="_blank" w:history="1">
              <w:r w:rsidRPr="004B15C9">
                <w:rPr>
                  <w:rFonts w:ascii="Verdana" w:eastAsia="Times New Roman" w:hAnsi="Verdana" w:cs="Times New Roman"/>
                  <w:color w:val="337AB7"/>
                  <w:sz w:val="23"/>
                  <w:lang w:eastAsia="ru-RU"/>
                </w:rPr>
                <w:t>заявления на участие в ИС-9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B15C9" w:rsidRDefault="004B15C9" w:rsidP="004B15C9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  <w:t>в образовательных организациях, в которых проходят обучение</w:t>
            </w:r>
          </w:p>
          <w:p w:rsidR="0051268C" w:rsidRPr="0051268C" w:rsidRDefault="0051268C" w:rsidP="004B15C9">
            <w:pPr>
              <w:spacing w:after="0" w:line="240" w:lineRule="auto"/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</w:pPr>
            <w:r w:rsidRPr="0051268C"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  <w:t>МКОУ Семеновская СШ</w:t>
            </w:r>
          </w:p>
          <w:p w:rsidR="0051268C" w:rsidRPr="0051268C" w:rsidRDefault="0051268C" w:rsidP="004B15C9">
            <w:pPr>
              <w:spacing w:after="0" w:line="240" w:lineRule="auto"/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  <w:t>с</w:t>
            </w:r>
            <w:proofErr w:type="gramEnd"/>
            <w:r w:rsidRPr="0051268C"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  <w:t>. Семеновка</w:t>
            </w:r>
          </w:p>
          <w:p w:rsidR="0051268C" w:rsidRPr="0051268C" w:rsidRDefault="0051268C" w:rsidP="004B15C9">
            <w:pPr>
              <w:spacing w:after="0" w:line="240" w:lineRule="auto"/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  <w:t>у</w:t>
            </w:r>
            <w:r w:rsidRPr="0051268C"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  <w:t>л</w:t>
            </w:r>
            <w:proofErr w:type="gramStart"/>
            <w:r w:rsidRPr="0051268C"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  <w:t>.Ш</w:t>
            </w:r>
            <w:proofErr w:type="gramEnd"/>
            <w:r w:rsidRPr="0051268C"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  <w:t>кольная</w:t>
            </w:r>
          </w:p>
          <w:p w:rsidR="0051268C" w:rsidRDefault="0051268C" w:rsidP="004B15C9">
            <w:pPr>
              <w:spacing w:after="0" w:line="240" w:lineRule="auto"/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  <w:t>д</w:t>
            </w:r>
            <w:r w:rsidRPr="0051268C"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  <w:t>. 6</w:t>
            </w:r>
            <w:proofErr w:type="gramStart"/>
            <w:r w:rsidRPr="0051268C"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  <w:t xml:space="preserve"> А</w:t>
            </w:r>
            <w:proofErr w:type="gramEnd"/>
          </w:p>
          <w:p w:rsidR="0051268C" w:rsidRPr="004B15C9" w:rsidRDefault="0051268C" w:rsidP="004B15C9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  <w:t>т. 7-37-40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B15C9" w:rsidRPr="004B15C9" w:rsidRDefault="004B15C9" w:rsidP="004B15C9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b/>
                <w:bCs/>
                <w:color w:val="0A0A0A"/>
                <w:sz w:val="23"/>
                <w:lang w:eastAsia="ru-RU"/>
              </w:rPr>
              <w:t>Основной срок:</w:t>
            </w:r>
          </w:p>
          <w:p w:rsidR="004B15C9" w:rsidRPr="004B15C9" w:rsidRDefault="004B15C9" w:rsidP="004B15C9">
            <w:pPr>
              <w:spacing w:after="335" w:line="335" w:lineRule="atLeast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  <w:t>11 февраля 2026 г. (регистрация осуществляется до 28 января 2026 г.)</w:t>
            </w:r>
          </w:p>
          <w:p w:rsidR="004B15C9" w:rsidRPr="004B15C9" w:rsidRDefault="004B15C9" w:rsidP="004B15C9">
            <w:pPr>
              <w:spacing w:after="335" w:line="335" w:lineRule="atLeast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b/>
                <w:bCs/>
                <w:color w:val="0A0A0A"/>
                <w:sz w:val="23"/>
                <w:lang w:eastAsia="ru-RU"/>
              </w:rPr>
              <w:t>Дополнительные сроки:</w:t>
            </w:r>
          </w:p>
          <w:p w:rsidR="004B15C9" w:rsidRPr="004B15C9" w:rsidRDefault="004B15C9" w:rsidP="004B15C9">
            <w:pPr>
              <w:spacing w:after="335" w:line="335" w:lineRule="atLeast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  <w:t>11 марта 2026 г. (регистрация осуществляется до 25 февраля 2026 г.)</w:t>
            </w:r>
          </w:p>
          <w:p w:rsidR="004B15C9" w:rsidRPr="004B15C9" w:rsidRDefault="004B15C9" w:rsidP="004B15C9">
            <w:pPr>
              <w:spacing w:after="335" w:line="335" w:lineRule="atLeast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  <w:t>20 апреля 2026 г. (регистрация осуществляется до 6 апреля 2026 г.)</w:t>
            </w:r>
          </w:p>
        </w:tc>
      </w:tr>
      <w:tr w:rsidR="004B15C9" w:rsidRPr="004B15C9" w:rsidTr="004B15C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B15C9" w:rsidRPr="004B15C9" w:rsidRDefault="004B15C9" w:rsidP="004B15C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  <w:t>экстерны подают </w:t>
            </w:r>
            <w:hyperlink r:id="rId6" w:tgtFrame="_blank" w:history="1">
              <w:r w:rsidRPr="004B15C9">
                <w:rPr>
                  <w:rFonts w:ascii="Verdana" w:eastAsia="Times New Roman" w:hAnsi="Verdana" w:cs="Times New Roman"/>
                  <w:color w:val="337AB7"/>
                  <w:sz w:val="23"/>
                  <w:lang w:eastAsia="ru-RU"/>
                </w:rPr>
                <w:t>заявления на участие в ИС-9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B15C9" w:rsidRPr="004B15C9" w:rsidRDefault="004B15C9" w:rsidP="004B15C9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  <w:t xml:space="preserve">в образовательных организациях, </w:t>
            </w:r>
            <w:proofErr w:type="spellStart"/>
            <w:r w:rsidRPr="004B15C9"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  <w:t>выбрананных</w:t>
            </w:r>
            <w:proofErr w:type="spellEnd"/>
            <w:r w:rsidRPr="004B15C9"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  <w:t xml:space="preserve"> экстерном (</w:t>
            </w:r>
            <w:hyperlink r:id="rId7" w:tgtFrame="_blank" w:history="1">
              <w:r w:rsidRPr="004B15C9">
                <w:rPr>
                  <w:rFonts w:ascii="Verdana" w:eastAsia="Times New Roman" w:hAnsi="Verdana" w:cs="Times New Roman"/>
                  <w:color w:val="337AB7"/>
                  <w:sz w:val="23"/>
                  <w:lang w:eastAsia="ru-RU"/>
                </w:rPr>
                <w:t>адреса и контактные телефоны МОУО</w:t>
              </w:r>
            </w:hyperlink>
            <w:r w:rsidRPr="004B15C9"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5C9" w:rsidRPr="004B15C9" w:rsidRDefault="004B15C9" w:rsidP="004B15C9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</w:p>
        </w:tc>
      </w:tr>
    </w:tbl>
    <w:p w:rsidR="004B15C9" w:rsidRPr="004B15C9" w:rsidRDefault="004B15C9" w:rsidP="004B15C9">
      <w:pPr>
        <w:shd w:val="clear" w:color="auto" w:fill="FFFFFF"/>
        <w:spacing w:after="335" w:line="335" w:lineRule="atLeast"/>
        <w:jc w:val="both"/>
        <w:rPr>
          <w:rFonts w:ascii="Verdana" w:eastAsia="Times New Roman" w:hAnsi="Verdana" w:cs="Times New Roman"/>
          <w:color w:val="0A0A0A"/>
          <w:sz w:val="23"/>
          <w:szCs w:val="23"/>
          <w:lang w:eastAsia="ru-RU"/>
        </w:rPr>
      </w:pPr>
      <w:r w:rsidRPr="004B15C9">
        <w:rPr>
          <w:rFonts w:ascii="Verdana" w:eastAsia="Times New Roman" w:hAnsi="Verdana" w:cs="Times New Roman"/>
          <w:b/>
          <w:bCs/>
          <w:color w:val="0A0A0A"/>
          <w:sz w:val="23"/>
          <w:szCs w:val="23"/>
          <w:lang w:eastAsia="ru-RU"/>
        </w:rPr>
        <w:t>Заявления на ИС-9</w:t>
      </w:r>
      <w:r w:rsidRPr="004B15C9">
        <w:rPr>
          <w:rFonts w:ascii="Verdana" w:eastAsia="Times New Roman" w:hAnsi="Verdana" w:cs="Times New Roman"/>
          <w:color w:val="0A0A0A"/>
          <w:sz w:val="23"/>
          <w:szCs w:val="23"/>
          <w:lang w:eastAsia="ru-RU"/>
        </w:rPr>
        <w:t> подаются </w:t>
      </w:r>
      <w:r w:rsidRPr="004B15C9">
        <w:rPr>
          <w:rFonts w:ascii="Verdana" w:eastAsia="Times New Roman" w:hAnsi="Verdana" w:cs="Times New Roman"/>
          <w:b/>
          <w:bCs/>
          <w:color w:val="0A0A0A"/>
          <w:sz w:val="23"/>
          <w:szCs w:val="23"/>
          <w:lang w:eastAsia="ru-RU"/>
        </w:rPr>
        <w:t>лично </w:t>
      </w:r>
      <w:r w:rsidRPr="004B15C9">
        <w:rPr>
          <w:rFonts w:ascii="Verdana" w:eastAsia="Times New Roman" w:hAnsi="Verdana" w:cs="Times New Roman"/>
          <w:color w:val="0A0A0A"/>
          <w:sz w:val="23"/>
          <w:szCs w:val="23"/>
          <w:lang w:eastAsia="ru-RU"/>
        </w:rPr>
        <w:t>участниками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4B15C9" w:rsidRPr="004B15C9" w:rsidRDefault="004B15C9" w:rsidP="004B15C9">
      <w:pPr>
        <w:shd w:val="clear" w:color="auto" w:fill="FFFFFF"/>
        <w:spacing w:after="335" w:line="335" w:lineRule="atLeast"/>
        <w:jc w:val="both"/>
        <w:rPr>
          <w:rFonts w:ascii="Verdana" w:eastAsia="Times New Roman" w:hAnsi="Verdana" w:cs="Times New Roman"/>
          <w:color w:val="0A0A0A"/>
          <w:sz w:val="23"/>
          <w:szCs w:val="23"/>
          <w:lang w:eastAsia="ru-RU"/>
        </w:rPr>
      </w:pPr>
      <w:r w:rsidRPr="004B15C9">
        <w:rPr>
          <w:rFonts w:ascii="Verdana" w:eastAsia="Times New Roman" w:hAnsi="Verdana" w:cs="Times New Roman"/>
          <w:b/>
          <w:bCs/>
          <w:color w:val="0A0A0A"/>
          <w:sz w:val="23"/>
          <w:szCs w:val="23"/>
          <w:lang w:eastAsia="ru-RU"/>
        </w:rPr>
        <w:t>1.2. Ознакомление с результатами ИС-9</w:t>
      </w:r>
    </w:p>
    <w:p w:rsidR="004B15C9" w:rsidRPr="004B15C9" w:rsidRDefault="004B15C9" w:rsidP="004B15C9">
      <w:pPr>
        <w:shd w:val="clear" w:color="auto" w:fill="FFFFFF"/>
        <w:spacing w:after="335" w:line="335" w:lineRule="atLeast"/>
        <w:jc w:val="both"/>
        <w:rPr>
          <w:rFonts w:ascii="Verdana" w:eastAsia="Times New Roman" w:hAnsi="Verdana" w:cs="Times New Roman"/>
          <w:color w:val="0A0A0A"/>
          <w:sz w:val="23"/>
          <w:szCs w:val="23"/>
          <w:lang w:eastAsia="ru-RU"/>
        </w:rPr>
      </w:pPr>
      <w:r w:rsidRPr="004B15C9">
        <w:rPr>
          <w:rFonts w:ascii="Verdana" w:eastAsia="Times New Roman" w:hAnsi="Verdana" w:cs="Times New Roman"/>
          <w:color w:val="0A0A0A"/>
          <w:sz w:val="23"/>
          <w:szCs w:val="23"/>
          <w:lang w:eastAsia="ru-RU"/>
        </w:rPr>
        <w:t>С результатами итогового собеседования по русскому языку можно ознакомиться в местах подачи заявления на ИС-9 в следующие сроки:</w:t>
      </w:r>
    </w:p>
    <w:tbl>
      <w:tblPr>
        <w:tblW w:w="95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5388"/>
        <w:gridCol w:w="4131"/>
      </w:tblGrid>
      <w:tr w:rsidR="004B15C9" w:rsidRPr="004B15C9" w:rsidTr="004B15C9">
        <w:trPr>
          <w:trHeight w:val="68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B15C9" w:rsidRPr="004B15C9" w:rsidRDefault="004B15C9" w:rsidP="004B15C9">
            <w:pPr>
              <w:spacing w:after="335" w:line="335" w:lineRule="atLeast"/>
              <w:jc w:val="center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b/>
                <w:bCs/>
                <w:color w:val="0A0A0A"/>
                <w:sz w:val="23"/>
                <w:lang w:eastAsia="ru-RU"/>
              </w:rPr>
              <w:lastRenderedPageBreak/>
              <w:t>Дата проведения ИС-9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B15C9" w:rsidRPr="004B15C9" w:rsidRDefault="004B15C9" w:rsidP="004B15C9">
            <w:pPr>
              <w:spacing w:after="335" w:line="335" w:lineRule="atLeast"/>
              <w:jc w:val="center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b/>
                <w:bCs/>
                <w:color w:val="0A0A0A"/>
                <w:sz w:val="23"/>
                <w:lang w:eastAsia="ru-RU"/>
              </w:rPr>
              <w:t>Сроки ознакомления</w:t>
            </w:r>
          </w:p>
        </w:tc>
      </w:tr>
      <w:tr w:rsidR="004B15C9" w:rsidRPr="004B15C9" w:rsidTr="004B15C9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B15C9" w:rsidRPr="004B15C9" w:rsidRDefault="004B15C9" w:rsidP="004B15C9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  <w:t>Основной срок: 11 февраля 2026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B15C9" w:rsidRPr="004B15C9" w:rsidRDefault="004B15C9" w:rsidP="004B15C9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  <w:t>не позднее 24 февраля 2026 г.</w:t>
            </w:r>
          </w:p>
        </w:tc>
      </w:tr>
      <w:tr w:rsidR="004B15C9" w:rsidRPr="004B15C9" w:rsidTr="004B15C9">
        <w:trPr>
          <w:trHeight w:val="3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B15C9" w:rsidRPr="004B15C9" w:rsidRDefault="004B15C9" w:rsidP="004B15C9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  <w:t>Дополнительный срок: 11 марта 2026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B15C9" w:rsidRPr="004B15C9" w:rsidRDefault="004B15C9" w:rsidP="004B15C9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  <w:t>не позднее 23 марта 2026 г.</w:t>
            </w:r>
          </w:p>
        </w:tc>
      </w:tr>
      <w:tr w:rsidR="004B15C9" w:rsidRPr="004B15C9" w:rsidTr="004B15C9">
        <w:trPr>
          <w:trHeight w:val="3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B15C9" w:rsidRPr="004B15C9" w:rsidRDefault="004B15C9" w:rsidP="004B15C9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  <w:t>Дополнительный срок: 20 апреля 2026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B15C9" w:rsidRPr="004B15C9" w:rsidRDefault="004B15C9" w:rsidP="004B15C9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  <w:t>не позднее 28 апреля 2026 г.</w:t>
            </w:r>
          </w:p>
        </w:tc>
      </w:tr>
    </w:tbl>
    <w:p w:rsidR="001A10C5" w:rsidRDefault="0051268C" w:rsidP="004B15C9">
      <w:pPr>
        <w:ind w:left="-567"/>
      </w:pPr>
    </w:p>
    <w:p w:rsidR="004B15C9" w:rsidRPr="004B15C9" w:rsidRDefault="004B15C9" w:rsidP="004B15C9">
      <w:pPr>
        <w:shd w:val="clear" w:color="auto" w:fill="FFFFFF"/>
        <w:spacing w:after="167" w:line="240" w:lineRule="auto"/>
        <w:jc w:val="center"/>
        <w:outlineLvl w:val="3"/>
        <w:rPr>
          <w:rFonts w:ascii="Verdana" w:eastAsia="Times New Roman" w:hAnsi="Verdana" w:cs="Times New Roman"/>
          <w:color w:val="0A0A0A"/>
          <w:sz w:val="30"/>
          <w:szCs w:val="30"/>
          <w:lang w:eastAsia="ru-RU"/>
        </w:rPr>
      </w:pPr>
      <w:r w:rsidRPr="004B15C9">
        <w:rPr>
          <w:rFonts w:ascii="Verdana" w:eastAsia="Times New Roman" w:hAnsi="Verdana" w:cs="Times New Roman"/>
          <w:b/>
          <w:bCs/>
          <w:color w:val="800080"/>
          <w:sz w:val="30"/>
          <w:lang w:eastAsia="ru-RU"/>
        </w:rPr>
        <w:t>2. Информация об организации государственной итоговой аттестации по образовательным программам основного общего образования в форме основного государственного экзамена и государственного выпускного экзамена (ГИА-9)</w:t>
      </w:r>
    </w:p>
    <w:p w:rsidR="004B15C9" w:rsidRPr="004B15C9" w:rsidRDefault="004B15C9" w:rsidP="004B15C9">
      <w:pPr>
        <w:shd w:val="clear" w:color="auto" w:fill="FFFFFF"/>
        <w:spacing w:after="335" w:line="335" w:lineRule="atLeast"/>
        <w:jc w:val="both"/>
        <w:rPr>
          <w:rFonts w:ascii="Verdana" w:eastAsia="Times New Roman" w:hAnsi="Verdana" w:cs="Times New Roman"/>
          <w:color w:val="0A0A0A"/>
          <w:sz w:val="23"/>
          <w:szCs w:val="23"/>
          <w:lang w:eastAsia="ru-RU"/>
        </w:rPr>
      </w:pPr>
      <w:r w:rsidRPr="004B15C9">
        <w:rPr>
          <w:rFonts w:ascii="Verdana" w:eastAsia="Times New Roman" w:hAnsi="Verdana" w:cs="Times New Roman"/>
          <w:b/>
          <w:bCs/>
          <w:color w:val="0A0A0A"/>
          <w:sz w:val="23"/>
          <w:szCs w:val="23"/>
          <w:lang w:eastAsia="ru-RU"/>
        </w:rPr>
        <w:t>2.1. Подача заявлений на участие в ГИА-9.</w:t>
      </w:r>
    </w:p>
    <w:p w:rsidR="004B15C9" w:rsidRPr="004B15C9" w:rsidRDefault="004B15C9" w:rsidP="004B15C9">
      <w:pPr>
        <w:shd w:val="clear" w:color="auto" w:fill="FFFFFF"/>
        <w:spacing w:after="335" w:line="335" w:lineRule="atLeast"/>
        <w:jc w:val="both"/>
        <w:rPr>
          <w:rFonts w:ascii="Verdana" w:eastAsia="Times New Roman" w:hAnsi="Verdana" w:cs="Times New Roman"/>
          <w:color w:val="0A0A0A"/>
          <w:sz w:val="23"/>
          <w:szCs w:val="23"/>
          <w:lang w:eastAsia="ru-RU"/>
        </w:rPr>
      </w:pPr>
      <w:r w:rsidRPr="004B15C9">
        <w:rPr>
          <w:rFonts w:ascii="Verdana" w:eastAsia="Times New Roman" w:hAnsi="Verdana" w:cs="Times New Roman"/>
          <w:color w:val="0A0A0A"/>
          <w:sz w:val="23"/>
          <w:szCs w:val="23"/>
          <w:lang w:eastAsia="ru-RU"/>
        </w:rPr>
        <w:t>Подача заявлений на участие в ГИА-9 проводится </w:t>
      </w:r>
      <w:r w:rsidRPr="004B15C9">
        <w:rPr>
          <w:rFonts w:ascii="Verdana" w:eastAsia="Times New Roman" w:hAnsi="Verdana" w:cs="Times New Roman"/>
          <w:b/>
          <w:bCs/>
          <w:color w:val="0A0A0A"/>
          <w:sz w:val="23"/>
          <w:szCs w:val="23"/>
          <w:lang w:eastAsia="ru-RU"/>
        </w:rPr>
        <w:t>до 01 марта 2026 г. (включительно).</w:t>
      </w:r>
    </w:p>
    <w:p w:rsidR="004B15C9" w:rsidRPr="004B15C9" w:rsidRDefault="004B15C9" w:rsidP="004B15C9">
      <w:pPr>
        <w:shd w:val="clear" w:color="auto" w:fill="FFFFFF"/>
        <w:spacing w:after="335" w:line="335" w:lineRule="atLeast"/>
        <w:jc w:val="both"/>
        <w:rPr>
          <w:rFonts w:ascii="Verdana" w:eastAsia="Times New Roman" w:hAnsi="Verdana" w:cs="Times New Roman"/>
          <w:color w:val="0A0A0A"/>
          <w:sz w:val="23"/>
          <w:szCs w:val="23"/>
          <w:lang w:eastAsia="ru-RU"/>
        </w:rPr>
      </w:pPr>
      <w:r w:rsidRPr="004B15C9">
        <w:rPr>
          <w:rFonts w:ascii="Verdana" w:eastAsia="Times New Roman" w:hAnsi="Verdana" w:cs="Times New Roman"/>
          <w:b/>
          <w:bCs/>
          <w:color w:val="0A0A0A"/>
          <w:sz w:val="23"/>
          <w:szCs w:val="23"/>
          <w:lang w:eastAsia="ru-RU"/>
        </w:rPr>
        <w:t>Заявления на ОГЭ и ГВЭ-9</w:t>
      </w:r>
      <w:r w:rsidRPr="004B15C9">
        <w:rPr>
          <w:rFonts w:ascii="Verdana" w:eastAsia="Times New Roman" w:hAnsi="Verdana" w:cs="Times New Roman"/>
          <w:color w:val="0A0A0A"/>
          <w:sz w:val="23"/>
          <w:szCs w:val="23"/>
          <w:lang w:eastAsia="ru-RU"/>
        </w:rPr>
        <w:t> подаются </w:t>
      </w:r>
      <w:r w:rsidRPr="004B15C9">
        <w:rPr>
          <w:rFonts w:ascii="Verdana" w:eastAsia="Times New Roman" w:hAnsi="Verdana" w:cs="Times New Roman"/>
          <w:b/>
          <w:bCs/>
          <w:color w:val="0A0A0A"/>
          <w:sz w:val="23"/>
          <w:szCs w:val="23"/>
          <w:lang w:eastAsia="ru-RU"/>
        </w:rPr>
        <w:t>лично </w:t>
      </w:r>
      <w:r w:rsidRPr="004B15C9">
        <w:rPr>
          <w:rFonts w:ascii="Verdana" w:eastAsia="Times New Roman" w:hAnsi="Verdana" w:cs="Times New Roman"/>
          <w:color w:val="0A0A0A"/>
          <w:sz w:val="23"/>
          <w:szCs w:val="23"/>
          <w:lang w:eastAsia="ru-RU"/>
        </w:rPr>
        <w:t>участниками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tbl>
      <w:tblPr>
        <w:tblW w:w="89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144"/>
        <w:gridCol w:w="2787"/>
        <w:gridCol w:w="3065"/>
      </w:tblGrid>
      <w:tr w:rsidR="004B15C9" w:rsidRPr="004B15C9" w:rsidTr="004B15C9">
        <w:tc>
          <w:tcPr>
            <w:tcW w:w="3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B15C9" w:rsidRPr="004B15C9" w:rsidRDefault="004B15C9" w:rsidP="004B15C9">
            <w:pPr>
              <w:spacing w:after="335" w:line="335" w:lineRule="atLeast"/>
              <w:jc w:val="center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b/>
                <w:bCs/>
                <w:color w:val="0A0A0A"/>
                <w:sz w:val="23"/>
                <w:lang w:eastAsia="ru-RU"/>
              </w:rPr>
              <w:t>Категории участников ГИА-9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B15C9" w:rsidRPr="004B15C9" w:rsidRDefault="004B15C9" w:rsidP="004B15C9">
            <w:pPr>
              <w:spacing w:after="335" w:line="335" w:lineRule="atLeast"/>
              <w:jc w:val="center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b/>
                <w:bCs/>
                <w:color w:val="0A0A0A"/>
                <w:sz w:val="23"/>
                <w:lang w:eastAsia="ru-RU"/>
              </w:rPr>
              <w:t>Места подачи ГИА-9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B15C9" w:rsidRPr="004B15C9" w:rsidRDefault="004B15C9" w:rsidP="004B15C9">
            <w:pPr>
              <w:spacing w:after="335" w:line="335" w:lineRule="atLeast"/>
              <w:jc w:val="center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b/>
                <w:bCs/>
                <w:color w:val="0A0A0A"/>
                <w:sz w:val="23"/>
                <w:lang w:eastAsia="ru-RU"/>
              </w:rPr>
              <w:t>Сроки участия</w:t>
            </w:r>
          </w:p>
          <w:p w:rsidR="004B15C9" w:rsidRPr="004B15C9" w:rsidRDefault="004B15C9" w:rsidP="004B15C9">
            <w:pPr>
              <w:spacing w:after="335" w:line="335" w:lineRule="atLeast"/>
              <w:jc w:val="center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b/>
                <w:bCs/>
                <w:color w:val="0A0A0A"/>
                <w:sz w:val="23"/>
                <w:lang w:eastAsia="ru-RU"/>
              </w:rPr>
              <w:t>в ГИА-9</w:t>
            </w:r>
          </w:p>
        </w:tc>
      </w:tr>
      <w:tr w:rsidR="004B15C9" w:rsidRPr="004B15C9" w:rsidTr="004B15C9">
        <w:tc>
          <w:tcPr>
            <w:tcW w:w="3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B15C9" w:rsidRPr="004B15C9" w:rsidRDefault="004B15C9" w:rsidP="004B15C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  <w:t>выпускники 9 классов подают </w:t>
            </w:r>
            <w:hyperlink r:id="rId8" w:history="1">
              <w:r w:rsidRPr="004B15C9">
                <w:rPr>
                  <w:rFonts w:ascii="Verdana" w:eastAsia="Times New Roman" w:hAnsi="Verdana" w:cs="Times New Roman"/>
                  <w:color w:val="337AB7"/>
                  <w:sz w:val="23"/>
                  <w:lang w:eastAsia="ru-RU"/>
                </w:rPr>
                <w:t>заявления на участие в ГИА-9</w:t>
              </w:r>
            </w:hyperlink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B15C9" w:rsidRPr="004B15C9" w:rsidRDefault="004B15C9" w:rsidP="004B15C9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  <w:t>в образовательных организациях, в которых проходят обучение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B15C9" w:rsidRPr="004B15C9" w:rsidRDefault="004B15C9" w:rsidP="004B15C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  <w:t>досрочный период (апрель-май);</w:t>
            </w:r>
          </w:p>
          <w:p w:rsidR="004B15C9" w:rsidRPr="004B15C9" w:rsidRDefault="004B15C9" w:rsidP="004B15C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  <w:t>основной период (май-июль);</w:t>
            </w:r>
          </w:p>
          <w:p w:rsidR="004B15C9" w:rsidRPr="004B15C9" w:rsidRDefault="004B15C9" w:rsidP="004B15C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  <w:t>дополнительные сроки (сентябрь)</w:t>
            </w:r>
          </w:p>
        </w:tc>
      </w:tr>
      <w:tr w:rsidR="004B15C9" w:rsidRPr="004B15C9" w:rsidTr="004B15C9">
        <w:tc>
          <w:tcPr>
            <w:tcW w:w="3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B15C9" w:rsidRPr="004B15C9" w:rsidRDefault="004B15C9" w:rsidP="004B15C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  <w:t>экстерны подают </w:t>
            </w:r>
            <w:hyperlink r:id="rId9" w:history="1">
              <w:r w:rsidRPr="004B15C9">
                <w:rPr>
                  <w:rFonts w:ascii="Verdana" w:eastAsia="Times New Roman" w:hAnsi="Verdana" w:cs="Times New Roman"/>
                  <w:color w:val="337AB7"/>
                  <w:sz w:val="23"/>
                  <w:lang w:eastAsia="ru-RU"/>
                </w:rPr>
                <w:t xml:space="preserve">заявления на </w:t>
              </w:r>
              <w:r w:rsidRPr="004B15C9">
                <w:rPr>
                  <w:rFonts w:ascii="Verdana" w:eastAsia="Times New Roman" w:hAnsi="Verdana" w:cs="Times New Roman"/>
                  <w:color w:val="337AB7"/>
                  <w:sz w:val="23"/>
                  <w:lang w:eastAsia="ru-RU"/>
                </w:rPr>
                <w:lastRenderedPageBreak/>
                <w:t>участие в ГИА-9</w:t>
              </w:r>
            </w:hyperlink>
          </w:p>
        </w:tc>
        <w:tc>
          <w:tcPr>
            <w:tcW w:w="27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51268C" w:rsidRPr="0051268C" w:rsidRDefault="004B15C9" w:rsidP="0051268C">
            <w:pPr>
              <w:spacing w:after="0" w:line="240" w:lineRule="auto"/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</w:pPr>
            <w:proofErr w:type="gramStart"/>
            <w:r w:rsidRPr="004B15C9"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  <w:lastRenderedPageBreak/>
              <w:t xml:space="preserve">в образовательных организациях по месту жительства </w:t>
            </w:r>
            <w:r w:rsidRPr="004B15C9"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  <w:lastRenderedPageBreak/>
              <w:t>участника </w:t>
            </w:r>
            <w:hyperlink r:id="rId10" w:tgtFrame="_blank" w:history="1">
              <w:r w:rsidRPr="004B15C9">
                <w:rPr>
                  <w:rFonts w:ascii="Verdana" w:eastAsia="Times New Roman" w:hAnsi="Verdana" w:cs="Times New Roman"/>
                  <w:color w:val="337AB7"/>
                  <w:sz w:val="23"/>
                  <w:lang w:eastAsia="ru-RU"/>
                </w:rPr>
                <w:t>(</w:t>
              </w:r>
            </w:hyperlink>
            <w:r w:rsidR="0051268C" w:rsidRPr="0051268C"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  <w:t xml:space="preserve"> МКОУ Семеновская СШ</w:t>
            </w:r>
            <w:proofErr w:type="gramEnd"/>
          </w:p>
          <w:p w:rsidR="0051268C" w:rsidRPr="0051268C" w:rsidRDefault="0051268C" w:rsidP="0051268C">
            <w:pPr>
              <w:spacing w:after="0" w:line="240" w:lineRule="auto"/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  <w:t>с</w:t>
            </w:r>
            <w:proofErr w:type="gramEnd"/>
            <w:r w:rsidRPr="0051268C"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  <w:t>. Семеновка</w:t>
            </w:r>
          </w:p>
          <w:p w:rsidR="0051268C" w:rsidRPr="0051268C" w:rsidRDefault="0051268C" w:rsidP="0051268C">
            <w:pPr>
              <w:spacing w:after="0" w:line="240" w:lineRule="auto"/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  <w:t>у</w:t>
            </w:r>
            <w:r w:rsidRPr="0051268C"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  <w:t>л</w:t>
            </w:r>
            <w:proofErr w:type="gramStart"/>
            <w:r w:rsidRPr="0051268C"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  <w:t>.Ш</w:t>
            </w:r>
            <w:proofErr w:type="gramEnd"/>
            <w:r w:rsidRPr="0051268C"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  <w:t>кольная</w:t>
            </w:r>
          </w:p>
          <w:p w:rsidR="0051268C" w:rsidRDefault="0051268C" w:rsidP="0051268C">
            <w:pPr>
              <w:spacing w:after="0" w:line="240" w:lineRule="auto"/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  <w:t>д</w:t>
            </w:r>
            <w:r w:rsidRPr="0051268C"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  <w:t>. 6</w:t>
            </w:r>
            <w:proofErr w:type="gramStart"/>
            <w:r w:rsidRPr="0051268C"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  <w:t xml:space="preserve"> А</w:t>
            </w:r>
            <w:proofErr w:type="gramEnd"/>
          </w:p>
          <w:p w:rsidR="004B15C9" w:rsidRPr="004B15C9" w:rsidRDefault="0051268C" w:rsidP="0051268C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  <w:t>т. 7-37-40)</w:t>
            </w:r>
            <w:r w:rsidRPr="004B15C9"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B15C9" w:rsidRPr="004B15C9" w:rsidRDefault="004B15C9" w:rsidP="004B15C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  <w:lastRenderedPageBreak/>
              <w:t>досрочный период (апрель-май);</w:t>
            </w:r>
          </w:p>
          <w:p w:rsidR="004B15C9" w:rsidRPr="004B15C9" w:rsidRDefault="004B15C9" w:rsidP="004B15C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  <w:t xml:space="preserve">основной период </w:t>
            </w:r>
            <w:r w:rsidRPr="004B15C9"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  <w:lastRenderedPageBreak/>
              <w:t>(май-июль);</w:t>
            </w:r>
          </w:p>
          <w:p w:rsidR="004B15C9" w:rsidRPr="004B15C9" w:rsidRDefault="004B15C9" w:rsidP="004B15C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  <w:t>дополнительные сроки (сентябрь)</w:t>
            </w:r>
          </w:p>
        </w:tc>
      </w:tr>
      <w:tr w:rsidR="004B15C9" w:rsidRPr="004B15C9" w:rsidTr="004B15C9">
        <w:tc>
          <w:tcPr>
            <w:tcW w:w="3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B15C9" w:rsidRPr="004B15C9" w:rsidRDefault="004B15C9" w:rsidP="004B15C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  <w:lastRenderedPageBreak/>
              <w:t>не прошедшие ГИА-9 в предыдущие годы подают </w:t>
            </w:r>
            <w:hyperlink r:id="rId11" w:history="1">
              <w:r w:rsidRPr="004B15C9">
                <w:rPr>
                  <w:rFonts w:ascii="Verdana" w:eastAsia="Times New Roman" w:hAnsi="Verdana" w:cs="Times New Roman"/>
                  <w:color w:val="337AB7"/>
                  <w:sz w:val="23"/>
                  <w:lang w:eastAsia="ru-RU"/>
                </w:rPr>
                <w:t>заявления на участие в ГИА-9</w:t>
              </w:r>
            </w:hyperlink>
          </w:p>
        </w:tc>
        <w:tc>
          <w:tcPr>
            <w:tcW w:w="27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5C9" w:rsidRPr="004B15C9" w:rsidRDefault="004B15C9" w:rsidP="004B15C9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B15C9" w:rsidRPr="004B15C9" w:rsidRDefault="004B15C9" w:rsidP="004B15C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  <w:t>досрочный период (апрель-май);</w:t>
            </w:r>
          </w:p>
          <w:p w:rsidR="004B15C9" w:rsidRPr="004B15C9" w:rsidRDefault="004B15C9" w:rsidP="004B15C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  <w:t>основной период (май-июль);</w:t>
            </w:r>
          </w:p>
          <w:p w:rsidR="004B15C9" w:rsidRPr="004B15C9" w:rsidRDefault="004B15C9" w:rsidP="004B15C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  <w:t>дополнительные сроки (сентябрь)</w:t>
            </w:r>
          </w:p>
        </w:tc>
      </w:tr>
    </w:tbl>
    <w:p w:rsidR="004B15C9" w:rsidRPr="004B15C9" w:rsidRDefault="004B15C9" w:rsidP="004B15C9">
      <w:pPr>
        <w:shd w:val="clear" w:color="auto" w:fill="FFFFFF"/>
        <w:spacing w:after="335" w:line="335" w:lineRule="atLeast"/>
        <w:rPr>
          <w:rFonts w:ascii="Verdana" w:eastAsia="Times New Roman" w:hAnsi="Verdana" w:cs="Times New Roman"/>
          <w:color w:val="0A0A0A"/>
          <w:sz w:val="23"/>
          <w:szCs w:val="23"/>
          <w:lang w:eastAsia="ru-RU"/>
        </w:rPr>
      </w:pPr>
      <w:r w:rsidRPr="004B15C9">
        <w:rPr>
          <w:rFonts w:ascii="Verdana" w:eastAsia="Times New Roman" w:hAnsi="Verdana" w:cs="Times New Roman"/>
          <w:color w:val="0A0A0A"/>
          <w:sz w:val="23"/>
          <w:szCs w:val="23"/>
          <w:lang w:eastAsia="ru-RU"/>
        </w:rPr>
        <w:t> </w:t>
      </w:r>
    </w:p>
    <w:p w:rsidR="004B15C9" w:rsidRPr="004B15C9" w:rsidRDefault="004B15C9" w:rsidP="004B15C9">
      <w:pPr>
        <w:shd w:val="clear" w:color="auto" w:fill="FFFFFF"/>
        <w:spacing w:after="335" w:line="335" w:lineRule="atLeast"/>
        <w:jc w:val="both"/>
        <w:rPr>
          <w:rFonts w:ascii="Verdana" w:eastAsia="Times New Roman" w:hAnsi="Verdana" w:cs="Times New Roman"/>
          <w:color w:val="0A0A0A"/>
          <w:sz w:val="23"/>
          <w:szCs w:val="23"/>
          <w:lang w:eastAsia="ru-RU"/>
        </w:rPr>
      </w:pPr>
      <w:r w:rsidRPr="004B15C9">
        <w:rPr>
          <w:rFonts w:ascii="Verdana" w:eastAsia="Times New Roman" w:hAnsi="Verdana" w:cs="Times New Roman"/>
          <w:b/>
          <w:bCs/>
          <w:color w:val="0A0A0A"/>
          <w:sz w:val="23"/>
          <w:szCs w:val="23"/>
          <w:lang w:eastAsia="ru-RU"/>
        </w:rPr>
        <w:t>2.2. Проведение ГИА-9</w:t>
      </w:r>
      <w:r w:rsidRPr="004B15C9">
        <w:rPr>
          <w:rFonts w:ascii="Verdana" w:eastAsia="Times New Roman" w:hAnsi="Verdana" w:cs="Times New Roman"/>
          <w:color w:val="0A0A0A"/>
          <w:sz w:val="23"/>
          <w:szCs w:val="23"/>
          <w:lang w:eastAsia="ru-RU"/>
        </w:rPr>
        <w:t> организуется в соответствии с </w:t>
      </w:r>
      <w:r w:rsidRPr="004B15C9">
        <w:rPr>
          <w:rFonts w:ascii="Verdana" w:eastAsia="Times New Roman" w:hAnsi="Verdana" w:cs="Times New Roman"/>
          <w:b/>
          <w:bCs/>
          <w:color w:val="0A0A0A"/>
          <w:sz w:val="23"/>
          <w:szCs w:val="23"/>
          <w:lang w:eastAsia="ru-RU"/>
        </w:rPr>
        <w:t xml:space="preserve">расписанием, утвержденным </w:t>
      </w:r>
      <w:proofErr w:type="spellStart"/>
      <w:r w:rsidRPr="004B15C9">
        <w:rPr>
          <w:rFonts w:ascii="Verdana" w:eastAsia="Times New Roman" w:hAnsi="Verdana" w:cs="Times New Roman"/>
          <w:b/>
          <w:bCs/>
          <w:color w:val="0A0A0A"/>
          <w:sz w:val="23"/>
          <w:szCs w:val="23"/>
          <w:lang w:eastAsia="ru-RU"/>
        </w:rPr>
        <w:t>Рособрнадзором</w:t>
      </w:r>
      <w:proofErr w:type="spellEnd"/>
      <w:r w:rsidRPr="004B15C9">
        <w:rPr>
          <w:rFonts w:ascii="Verdana" w:eastAsia="Times New Roman" w:hAnsi="Verdana" w:cs="Times New Roman"/>
          <w:b/>
          <w:bCs/>
          <w:color w:val="0A0A0A"/>
          <w:sz w:val="23"/>
          <w:szCs w:val="23"/>
          <w:lang w:eastAsia="ru-RU"/>
        </w:rPr>
        <w:t>, </w:t>
      </w:r>
      <w:r w:rsidRPr="004B15C9">
        <w:rPr>
          <w:rFonts w:ascii="Verdana" w:eastAsia="Times New Roman" w:hAnsi="Verdana" w:cs="Times New Roman"/>
          <w:color w:val="0A0A0A"/>
          <w:sz w:val="23"/>
          <w:szCs w:val="23"/>
          <w:lang w:eastAsia="ru-RU"/>
        </w:rPr>
        <w:t>в пунктах проведения экзаменов (ППЭ).</w:t>
      </w:r>
    </w:p>
    <w:p w:rsidR="004B15C9" w:rsidRPr="004B15C9" w:rsidRDefault="004B15C9" w:rsidP="004B15C9">
      <w:pPr>
        <w:shd w:val="clear" w:color="auto" w:fill="FFFFFF"/>
        <w:spacing w:after="335" w:line="335" w:lineRule="atLeast"/>
        <w:jc w:val="both"/>
        <w:rPr>
          <w:rFonts w:ascii="Verdana" w:eastAsia="Times New Roman" w:hAnsi="Verdana" w:cs="Times New Roman"/>
          <w:color w:val="0A0A0A"/>
          <w:sz w:val="23"/>
          <w:szCs w:val="23"/>
          <w:lang w:eastAsia="ru-RU"/>
        </w:rPr>
      </w:pPr>
      <w:r w:rsidRPr="004B15C9">
        <w:rPr>
          <w:rFonts w:ascii="Verdana" w:eastAsia="Times New Roman" w:hAnsi="Verdana" w:cs="Times New Roman"/>
          <w:b/>
          <w:bCs/>
          <w:color w:val="0A0A0A"/>
          <w:sz w:val="23"/>
          <w:szCs w:val="23"/>
          <w:lang w:eastAsia="ru-RU"/>
        </w:rPr>
        <w:t>2.3. Официальное ознакомление с результатами ГИА-9:</w:t>
      </w:r>
    </w:p>
    <w:tbl>
      <w:tblPr>
        <w:tblW w:w="100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246"/>
        <w:gridCol w:w="3806"/>
        <w:gridCol w:w="3986"/>
      </w:tblGrid>
      <w:tr w:rsidR="004B15C9" w:rsidRPr="004B15C9" w:rsidTr="004B15C9">
        <w:trPr>
          <w:trHeight w:val="125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B15C9" w:rsidRPr="004B15C9" w:rsidRDefault="004B15C9" w:rsidP="004B15C9">
            <w:pPr>
              <w:spacing w:after="335" w:line="335" w:lineRule="atLeast"/>
              <w:jc w:val="center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b/>
                <w:bCs/>
                <w:color w:val="0A0A0A"/>
                <w:sz w:val="23"/>
                <w:lang w:eastAsia="ru-RU"/>
              </w:rPr>
              <w:t>Категории участников ГИА-9</w:t>
            </w:r>
          </w:p>
        </w:tc>
        <w:tc>
          <w:tcPr>
            <w:tcW w:w="3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B15C9" w:rsidRPr="004B15C9" w:rsidRDefault="004B15C9" w:rsidP="004B15C9">
            <w:pPr>
              <w:spacing w:after="335" w:line="335" w:lineRule="atLeast"/>
              <w:jc w:val="center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b/>
                <w:bCs/>
                <w:color w:val="0A0A0A"/>
                <w:sz w:val="23"/>
                <w:lang w:eastAsia="ru-RU"/>
              </w:rPr>
              <w:t>Места ознакомления с ГИА-9</w:t>
            </w:r>
          </w:p>
        </w:tc>
        <w:tc>
          <w:tcPr>
            <w:tcW w:w="3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B15C9" w:rsidRPr="004B15C9" w:rsidRDefault="004B15C9" w:rsidP="004B15C9">
            <w:pPr>
              <w:spacing w:after="335" w:line="335" w:lineRule="atLeast"/>
              <w:jc w:val="center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b/>
                <w:bCs/>
                <w:color w:val="0A0A0A"/>
                <w:sz w:val="23"/>
                <w:lang w:eastAsia="ru-RU"/>
              </w:rPr>
              <w:t>Сроки ознакомления с результатами ГИА-9</w:t>
            </w:r>
          </w:p>
        </w:tc>
      </w:tr>
      <w:tr w:rsidR="004B15C9" w:rsidRPr="004B15C9" w:rsidTr="004B15C9">
        <w:trPr>
          <w:trHeight w:val="78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B15C9" w:rsidRPr="004B15C9" w:rsidRDefault="004B15C9" w:rsidP="004B15C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  <w:t>выпускники 9 классов</w:t>
            </w:r>
          </w:p>
        </w:tc>
        <w:tc>
          <w:tcPr>
            <w:tcW w:w="3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B15C9" w:rsidRDefault="004B15C9" w:rsidP="004B15C9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  <w:t>в образовательных организациях, в которых проходят обучение</w:t>
            </w:r>
          </w:p>
          <w:p w:rsidR="0051268C" w:rsidRPr="0051268C" w:rsidRDefault="0051268C" w:rsidP="0051268C">
            <w:pPr>
              <w:spacing w:after="0" w:line="240" w:lineRule="auto"/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</w:pPr>
            <w:r w:rsidRPr="0051268C"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  <w:t>МКОУ Семеновская СШ</w:t>
            </w:r>
          </w:p>
          <w:p w:rsidR="0051268C" w:rsidRPr="0051268C" w:rsidRDefault="0051268C" w:rsidP="0051268C">
            <w:pPr>
              <w:spacing w:after="0" w:line="240" w:lineRule="auto"/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  <w:t>с</w:t>
            </w:r>
            <w:proofErr w:type="gramEnd"/>
            <w:r w:rsidRPr="0051268C"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  <w:t>. Семеновка</w:t>
            </w:r>
          </w:p>
          <w:p w:rsidR="0051268C" w:rsidRPr="0051268C" w:rsidRDefault="0051268C" w:rsidP="0051268C">
            <w:pPr>
              <w:spacing w:after="0" w:line="240" w:lineRule="auto"/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  <w:t>у</w:t>
            </w:r>
            <w:r w:rsidRPr="0051268C"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  <w:t>л</w:t>
            </w:r>
            <w:proofErr w:type="gramStart"/>
            <w:r w:rsidRPr="0051268C"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  <w:t>.Ш</w:t>
            </w:r>
            <w:proofErr w:type="gramEnd"/>
            <w:r w:rsidRPr="0051268C"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  <w:t>кольная</w:t>
            </w:r>
          </w:p>
          <w:p w:rsidR="0051268C" w:rsidRDefault="0051268C" w:rsidP="0051268C">
            <w:pPr>
              <w:spacing w:after="0" w:line="240" w:lineRule="auto"/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  <w:t>д</w:t>
            </w:r>
            <w:r w:rsidRPr="0051268C"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  <w:t>. 6</w:t>
            </w:r>
            <w:proofErr w:type="gramStart"/>
            <w:r w:rsidRPr="0051268C"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  <w:t xml:space="preserve"> А</w:t>
            </w:r>
            <w:proofErr w:type="gramEnd"/>
          </w:p>
          <w:p w:rsidR="0051268C" w:rsidRPr="004B15C9" w:rsidRDefault="0051268C" w:rsidP="0051268C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  <w:t>т. 7-37-40</w:t>
            </w:r>
          </w:p>
        </w:tc>
        <w:tc>
          <w:tcPr>
            <w:tcW w:w="39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B15C9" w:rsidRPr="004B15C9" w:rsidRDefault="004B15C9" w:rsidP="004B15C9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  <w:t>не позднее 1 календарного дня со дня утверждения результатов ГЭК Волгоградской области (согласно графику)</w:t>
            </w:r>
          </w:p>
        </w:tc>
      </w:tr>
      <w:tr w:rsidR="004B15C9" w:rsidRPr="004B15C9" w:rsidTr="004B15C9">
        <w:trPr>
          <w:trHeight w:val="10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B15C9" w:rsidRPr="004B15C9" w:rsidRDefault="004B15C9" w:rsidP="004B15C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 w:rsidRPr="004B15C9"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  <w:t>экстерны</w:t>
            </w:r>
          </w:p>
        </w:tc>
        <w:tc>
          <w:tcPr>
            <w:tcW w:w="3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51268C" w:rsidRPr="0051268C" w:rsidRDefault="004B15C9" w:rsidP="0051268C">
            <w:pPr>
              <w:spacing w:after="0" w:line="240" w:lineRule="auto"/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</w:pPr>
            <w:proofErr w:type="gramStart"/>
            <w:r w:rsidRPr="004B15C9"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  <w:t>в образовательных организациях по месту жительства участника </w:t>
            </w:r>
            <w:hyperlink r:id="rId12" w:tgtFrame="_blank" w:history="1">
              <w:r w:rsidRPr="004B15C9">
                <w:rPr>
                  <w:rFonts w:ascii="Verdana" w:eastAsia="Times New Roman" w:hAnsi="Verdana" w:cs="Times New Roman"/>
                  <w:color w:val="337AB7"/>
                  <w:sz w:val="23"/>
                  <w:lang w:eastAsia="ru-RU"/>
                </w:rPr>
                <w:t>(</w:t>
              </w:r>
            </w:hyperlink>
            <w:r w:rsidR="0051268C" w:rsidRPr="0051268C"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  <w:t xml:space="preserve"> МКОУ Семеновская СШ</w:t>
            </w:r>
            <w:proofErr w:type="gramEnd"/>
          </w:p>
          <w:p w:rsidR="0051268C" w:rsidRPr="0051268C" w:rsidRDefault="0051268C" w:rsidP="0051268C">
            <w:pPr>
              <w:spacing w:after="0" w:line="240" w:lineRule="auto"/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  <w:t>с</w:t>
            </w:r>
            <w:proofErr w:type="gramEnd"/>
            <w:r w:rsidRPr="0051268C"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  <w:t>. Семеновка</w:t>
            </w:r>
          </w:p>
          <w:p w:rsidR="0051268C" w:rsidRPr="0051268C" w:rsidRDefault="0051268C" w:rsidP="0051268C">
            <w:pPr>
              <w:spacing w:after="0" w:line="240" w:lineRule="auto"/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  <w:t>у</w:t>
            </w:r>
            <w:r w:rsidRPr="0051268C"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  <w:t>л</w:t>
            </w:r>
            <w:proofErr w:type="gramStart"/>
            <w:r w:rsidRPr="0051268C"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  <w:t>.Ш</w:t>
            </w:r>
            <w:proofErr w:type="gramEnd"/>
            <w:r w:rsidRPr="0051268C"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  <w:t>кольная</w:t>
            </w:r>
          </w:p>
          <w:p w:rsidR="0051268C" w:rsidRDefault="0051268C" w:rsidP="0051268C">
            <w:pPr>
              <w:spacing w:after="0" w:line="240" w:lineRule="auto"/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  <w:t>д</w:t>
            </w:r>
            <w:r w:rsidRPr="0051268C"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  <w:t>. 6</w:t>
            </w:r>
            <w:proofErr w:type="gramStart"/>
            <w:r w:rsidRPr="0051268C"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  <w:t xml:space="preserve"> А</w:t>
            </w:r>
            <w:proofErr w:type="gramEnd"/>
          </w:p>
          <w:p w:rsidR="004B15C9" w:rsidRPr="004B15C9" w:rsidRDefault="0051268C" w:rsidP="0051268C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548DD4" w:themeColor="text2" w:themeTint="99"/>
                <w:sz w:val="23"/>
                <w:szCs w:val="23"/>
                <w:lang w:eastAsia="ru-RU"/>
              </w:rPr>
              <w:t>т. 7-37-40)</w:t>
            </w:r>
            <w:r w:rsidRPr="004B15C9"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39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5C9" w:rsidRPr="004B15C9" w:rsidRDefault="004B15C9" w:rsidP="004B15C9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3"/>
                <w:szCs w:val="23"/>
                <w:lang w:eastAsia="ru-RU"/>
              </w:rPr>
            </w:pPr>
          </w:p>
        </w:tc>
      </w:tr>
    </w:tbl>
    <w:p w:rsidR="004B15C9" w:rsidRPr="004B15C9" w:rsidRDefault="004B15C9" w:rsidP="004B15C9">
      <w:pPr>
        <w:shd w:val="clear" w:color="auto" w:fill="FFFFFF"/>
        <w:spacing w:after="335" w:line="335" w:lineRule="atLeast"/>
        <w:jc w:val="both"/>
        <w:rPr>
          <w:rFonts w:ascii="Verdana" w:eastAsia="Times New Roman" w:hAnsi="Verdana" w:cs="Times New Roman"/>
          <w:color w:val="0A0A0A"/>
          <w:sz w:val="23"/>
          <w:szCs w:val="23"/>
          <w:lang w:eastAsia="ru-RU"/>
        </w:rPr>
      </w:pPr>
      <w:r w:rsidRPr="004B15C9">
        <w:rPr>
          <w:rFonts w:ascii="Verdana" w:eastAsia="Times New Roman" w:hAnsi="Verdana" w:cs="Times New Roman"/>
          <w:b/>
          <w:bCs/>
          <w:color w:val="0A0A0A"/>
          <w:sz w:val="23"/>
          <w:szCs w:val="23"/>
          <w:lang w:eastAsia="ru-RU"/>
        </w:rPr>
        <w:t>2.4. Информация о сроках, местах и порядке подачи и рассмотрения апелляций</w:t>
      </w:r>
    </w:p>
    <w:p w:rsidR="004B15C9" w:rsidRPr="004B15C9" w:rsidRDefault="004B15C9" w:rsidP="004B15C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A0A0A"/>
          <w:sz w:val="23"/>
          <w:szCs w:val="23"/>
          <w:lang w:eastAsia="ru-RU"/>
        </w:rPr>
      </w:pPr>
      <w:r w:rsidRPr="004B15C9">
        <w:rPr>
          <w:rFonts w:ascii="Verdana" w:eastAsia="Times New Roman" w:hAnsi="Verdana" w:cs="Times New Roman"/>
          <w:color w:val="0A0A0A"/>
          <w:sz w:val="23"/>
          <w:szCs w:val="23"/>
          <w:u w:val="single"/>
          <w:lang w:eastAsia="ru-RU"/>
        </w:rPr>
        <w:lastRenderedPageBreak/>
        <w:t>Апелляцию о нарушении установленного Порядка</w:t>
      </w:r>
      <w:r w:rsidRPr="004B15C9">
        <w:rPr>
          <w:rFonts w:ascii="Verdana" w:eastAsia="Times New Roman" w:hAnsi="Verdana" w:cs="Times New Roman"/>
          <w:color w:val="0A0A0A"/>
          <w:sz w:val="23"/>
          <w:szCs w:val="23"/>
          <w:lang w:eastAsia="ru-RU"/>
        </w:rPr>
        <w:t> проведения ГИА-9 участник экзамена подаёт </w:t>
      </w:r>
      <w:r w:rsidRPr="004B15C9">
        <w:rPr>
          <w:rFonts w:ascii="Verdana" w:eastAsia="Times New Roman" w:hAnsi="Verdana" w:cs="Times New Roman"/>
          <w:b/>
          <w:bCs/>
          <w:color w:val="0A0A0A"/>
          <w:sz w:val="23"/>
          <w:lang w:eastAsia="ru-RU"/>
        </w:rPr>
        <w:t>в день проведения экзамена</w:t>
      </w:r>
      <w:r w:rsidRPr="004B15C9">
        <w:rPr>
          <w:rFonts w:ascii="Verdana" w:eastAsia="Times New Roman" w:hAnsi="Verdana" w:cs="Times New Roman"/>
          <w:color w:val="0A0A0A"/>
          <w:sz w:val="23"/>
          <w:szCs w:val="23"/>
          <w:lang w:eastAsia="ru-RU"/>
        </w:rPr>
        <w:t> по соответствующему учебному предмету члену ГЭК, не покидая ППЭ. Апелляционная комиссия рассматривает апелляцию о нарушении Порядка проведения ГИА-9 в течение двух рабочих дней, следующих за днем ее поступления в конфликтную комиссию.</w:t>
      </w:r>
    </w:p>
    <w:p w:rsidR="004B15C9" w:rsidRPr="004B15C9" w:rsidRDefault="004B15C9" w:rsidP="004B15C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A0A0A"/>
          <w:sz w:val="23"/>
          <w:szCs w:val="23"/>
          <w:lang w:eastAsia="ru-RU"/>
        </w:rPr>
      </w:pPr>
      <w:r w:rsidRPr="004B15C9">
        <w:rPr>
          <w:rFonts w:ascii="Verdana" w:eastAsia="Times New Roman" w:hAnsi="Verdana" w:cs="Times New Roman"/>
          <w:color w:val="0A0A0A"/>
          <w:sz w:val="23"/>
          <w:szCs w:val="23"/>
          <w:u w:val="single"/>
          <w:lang w:eastAsia="ru-RU"/>
        </w:rPr>
        <w:t>Апелляция о несогласии с выставленными баллами</w:t>
      </w:r>
      <w:r w:rsidRPr="004B15C9">
        <w:rPr>
          <w:rFonts w:ascii="Verdana" w:eastAsia="Times New Roman" w:hAnsi="Verdana" w:cs="Times New Roman"/>
          <w:color w:val="0A0A0A"/>
          <w:sz w:val="23"/>
          <w:szCs w:val="23"/>
          <w:lang w:eastAsia="ru-RU"/>
        </w:rPr>
        <w:t> подаётся в течение </w:t>
      </w:r>
      <w:r w:rsidRPr="004B15C9">
        <w:rPr>
          <w:rFonts w:ascii="Verdana" w:eastAsia="Times New Roman" w:hAnsi="Verdana" w:cs="Times New Roman"/>
          <w:b/>
          <w:bCs/>
          <w:color w:val="0A0A0A"/>
          <w:sz w:val="23"/>
          <w:lang w:eastAsia="ru-RU"/>
        </w:rPr>
        <w:t>двух рабочих дней,</w:t>
      </w:r>
      <w:r w:rsidRPr="004B15C9">
        <w:rPr>
          <w:rFonts w:ascii="Verdana" w:eastAsia="Times New Roman" w:hAnsi="Verdana" w:cs="Times New Roman"/>
          <w:color w:val="0A0A0A"/>
          <w:sz w:val="23"/>
          <w:szCs w:val="23"/>
          <w:lang w:eastAsia="ru-RU"/>
        </w:rPr>
        <w:t> следующих за официальным днем объявления результатов экзамена по соответствующему учебному предмету. Подача апелляции о несогласии с выставленными баллами осуществляется лично участником ГИА-9 или их родителями (законными представителями) в местах подачи заявления на участие в ГИА-9. Апелляционная комиссия рассматривает апелляцию о несогласии с выставленными баллами в течение четырех рабочих дней, следующих за днем ее поступления в апелляционную комиссию.</w:t>
      </w:r>
    </w:p>
    <w:p w:rsidR="004B15C9" w:rsidRPr="004B15C9" w:rsidRDefault="004B15C9" w:rsidP="004B15C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A0A0A"/>
          <w:sz w:val="23"/>
          <w:szCs w:val="23"/>
          <w:lang w:eastAsia="ru-RU"/>
        </w:rPr>
      </w:pPr>
      <w:r w:rsidRPr="004B15C9">
        <w:rPr>
          <w:rFonts w:ascii="Verdana" w:eastAsia="Times New Roman" w:hAnsi="Verdana" w:cs="Times New Roman"/>
          <w:color w:val="0A0A0A"/>
          <w:sz w:val="23"/>
          <w:szCs w:val="23"/>
          <w:lang w:eastAsia="ru-RU"/>
        </w:rPr>
        <w:t>Апелляционная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участником экзамена требований Порядка проведения ГИА-9 и неправильным оформлением бланков ОГЭ и ГВЭ-9.</w:t>
      </w:r>
    </w:p>
    <w:p w:rsidR="004B15C9" w:rsidRDefault="004B15C9" w:rsidP="004B15C9">
      <w:pPr>
        <w:ind w:left="-567"/>
      </w:pPr>
    </w:p>
    <w:sectPr w:rsidR="004B15C9" w:rsidSect="00965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3CFE"/>
    <w:multiLevelType w:val="multilevel"/>
    <w:tmpl w:val="3AAC6B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74C33"/>
    <w:multiLevelType w:val="multilevel"/>
    <w:tmpl w:val="E64ED0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D56AA8"/>
    <w:multiLevelType w:val="multilevel"/>
    <w:tmpl w:val="E32A62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A825E2"/>
    <w:multiLevelType w:val="multilevel"/>
    <w:tmpl w:val="F06613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4F72F1"/>
    <w:multiLevelType w:val="multilevel"/>
    <w:tmpl w:val="B77467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EA34D8"/>
    <w:multiLevelType w:val="multilevel"/>
    <w:tmpl w:val="171ABA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C9689C"/>
    <w:multiLevelType w:val="multilevel"/>
    <w:tmpl w:val="D026D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9D31AD"/>
    <w:multiLevelType w:val="multilevel"/>
    <w:tmpl w:val="DD0E15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B95E5B"/>
    <w:multiLevelType w:val="multilevel"/>
    <w:tmpl w:val="0234BD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FB5467"/>
    <w:multiLevelType w:val="multilevel"/>
    <w:tmpl w:val="8D8C9A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977BDE"/>
    <w:multiLevelType w:val="multilevel"/>
    <w:tmpl w:val="7F38EB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0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B15C9"/>
    <w:rsid w:val="001B418B"/>
    <w:rsid w:val="004B15C9"/>
    <w:rsid w:val="0051268C"/>
    <w:rsid w:val="006F6ED0"/>
    <w:rsid w:val="0084228B"/>
    <w:rsid w:val="00965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097"/>
  </w:style>
  <w:style w:type="paragraph" w:styleId="4">
    <w:name w:val="heading 4"/>
    <w:basedOn w:val="a"/>
    <w:link w:val="40"/>
    <w:uiPriority w:val="9"/>
    <w:qFormat/>
    <w:rsid w:val="004B15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B15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B15C9"/>
    <w:rPr>
      <w:b/>
      <w:bCs/>
    </w:rPr>
  </w:style>
  <w:style w:type="paragraph" w:styleId="a4">
    <w:name w:val="Normal (Web)"/>
    <w:basedOn w:val="a"/>
    <w:uiPriority w:val="99"/>
    <w:unhideWhenUsed/>
    <w:rsid w:val="004B1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B15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5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gapo.ru/wp-content/uploads/2025/02/forma_zayavlenie_na_uchastie_v_gia_9_2025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gapo.ru/wp-content/uploads/2025/09/kontakty-msu-2025.pdf" TargetMode="External"/><Relationship Id="rId12" Type="http://schemas.openxmlformats.org/officeDocument/2006/relationships/hyperlink" Target="https://vgapo.ru/wp-content/uploads/2025/09/kontakty-msu-20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gapo.ru/wp-content/uploads/2024/12/zayavlenie-is-9-2025.pdf" TargetMode="External"/><Relationship Id="rId11" Type="http://schemas.openxmlformats.org/officeDocument/2006/relationships/hyperlink" Target="https://vgapo.ru/wp-content/uploads/2025/02/forma_zayavlenie_na_uchastie_v_gia_9_2025.docx" TargetMode="External"/><Relationship Id="rId5" Type="http://schemas.openxmlformats.org/officeDocument/2006/relationships/hyperlink" Target="https://vgapo.ru/wp-content/uploads/2024/12/zayavlenie-is-9-2025.pdf" TargetMode="External"/><Relationship Id="rId10" Type="http://schemas.openxmlformats.org/officeDocument/2006/relationships/hyperlink" Target="https://vgapo.ru/wp-content/uploads/2025/09/kontakty-msu-20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gapo.ru/wp-content/uploads/2025/02/forma_zayavlenie_na_uchastie_v_gia_9_2025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827</Words>
  <Characters>4717</Characters>
  <Application>Microsoft Office Word</Application>
  <DocSecurity>0</DocSecurity>
  <Lines>39</Lines>
  <Paragraphs>11</Paragraphs>
  <ScaleCrop>false</ScaleCrop>
  <Company>Grizli777</Company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tabilukova</dc:creator>
  <cp:lastModifiedBy>User</cp:lastModifiedBy>
  <cp:revision>3</cp:revision>
  <dcterms:created xsi:type="dcterms:W3CDTF">2025-12-21T13:59:00Z</dcterms:created>
  <dcterms:modified xsi:type="dcterms:W3CDTF">2025-12-22T11:14:00Z</dcterms:modified>
</cp:coreProperties>
</file>